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224C" w14:textId="77777777" w:rsidR="009D0C05" w:rsidRDefault="009D0C05" w:rsidP="002E75E6"/>
    <w:p w14:paraId="76B9593B" w14:textId="43E14A78" w:rsidR="00171344" w:rsidRPr="00243B5C" w:rsidRDefault="00171344" w:rsidP="002E75E6">
      <w:pPr>
        <w:rPr>
          <w:rFonts w:ascii="Verdana" w:hAnsi="Verdana"/>
          <w:sz w:val="18"/>
          <w:szCs w:val="18"/>
        </w:rPr>
      </w:pPr>
      <w:r w:rsidRPr="00243B5C">
        <w:rPr>
          <w:rFonts w:ascii="Verdana" w:hAnsi="Verdana"/>
          <w:sz w:val="18"/>
          <w:szCs w:val="18"/>
        </w:rPr>
        <w:t xml:space="preserve">Welcome to Purdue University College of Veterinary Medicine, Counseling and Wellness Services (CWS).  The following information will help familiarize </w:t>
      </w:r>
      <w:r w:rsidR="00736A25">
        <w:rPr>
          <w:rFonts w:ascii="Verdana" w:hAnsi="Verdana"/>
          <w:sz w:val="18"/>
          <w:szCs w:val="18"/>
        </w:rPr>
        <w:t>students</w:t>
      </w:r>
      <w:r w:rsidRPr="00243B5C">
        <w:rPr>
          <w:rFonts w:ascii="Verdana" w:hAnsi="Verdana"/>
          <w:sz w:val="18"/>
          <w:szCs w:val="18"/>
        </w:rPr>
        <w:t xml:space="preserve"> with our services.  </w:t>
      </w:r>
    </w:p>
    <w:p w14:paraId="212C89BA" w14:textId="61A3D868" w:rsidR="00171344" w:rsidRPr="004A1D6F" w:rsidRDefault="00171344" w:rsidP="00171344">
      <w:pPr>
        <w:rPr>
          <w:u w:val="single"/>
        </w:rPr>
      </w:pPr>
      <w:r>
        <w:rPr>
          <w:b/>
          <w:u w:val="single"/>
        </w:rPr>
        <w:t>Services Provided</w:t>
      </w:r>
    </w:p>
    <w:p w14:paraId="3FEACD83" w14:textId="1C73DE2F" w:rsidR="002E75E6" w:rsidRPr="00243B5C" w:rsidRDefault="00171344" w:rsidP="00171344">
      <w:pPr>
        <w:rPr>
          <w:rFonts w:ascii="Verdana" w:hAnsi="Verdana"/>
          <w:sz w:val="18"/>
          <w:szCs w:val="18"/>
        </w:rPr>
      </w:pPr>
      <w:r w:rsidRPr="00243B5C">
        <w:rPr>
          <w:rFonts w:ascii="Verdana" w:hAnsi="Verdana"/>
          <w:sz w:val="18"/>
          <w:szCs w:val="18"/>
        </w:rPr>
        <w:t>Therapists at CWS are licensed and credentialed in the State of Indiana within their respective mental health professions (either as a psychologist or LMHC).</w:t>
      </w:r>
      <w:r w:rsidR="00736A25">
        <w:rPr>
          <w:rFonts w:ascii="Verdana" w:hAnsi="Verdana"/>
          <w:sz w:val="18"/>
          <w:szCs w:val="18"/>
        </w:rPr>
        <w:t xml:space="preserve"> </w:t>
      </w:r>
      <w:r w:rsidR="00D43DA9" w:rsidRPr="00243B5C">
        <w:rPr>
          <w:rFonts w:ascii="Verdana" w:hAnsi="Verdana"/>
          <w:sz w:val="18"/>
          <w:szCs w:val="18"/>
        </w:rPr>
        <w:t>We provide</w:t>
      </w:r>
      <w:r w:rsidRPr="00243B5C">
        <w:rPr>
          <w:rFonts w:ascii="Verdana" w:hAnsi="Verdana"/>
          <w:sz w:val="18"/>
          <w:szCs w:val="18"/>
        </w:rPr>
        <w:t xml:space="preserve"> individual and couples therapy, consultation, and referrals.  </w:t>
      </w:r>
    </w:p>
    <w:p w14:paraId="44AC5D11" w14:textId="09DA711A" w:rsidR="00171344" w:rsidRPr="00243B5C" w:rsidRDefault="00171344" w:rsidP="00171344">
      <w:pPr>
        <w:rPr>
          <w:rFonts w:ascii="Verdana" w:hAnsi="Verdana"/>
          <w:bCs/>
          <w:sz w:val="18"/>
          <w:szCs w:val="18"/>
        </w:rPr>
      </w:pPr>
      <w:r w:rsidRPr="00243B5C">
        <w:rPr>
          <w:rFonts w:ascii="Verdana" w:hAnsi="Verdana"/>
          <w:bCs/>
          <w:sz w:val="18"/>
          <w:szCs w:val="18"/>
        </w:rPr>
        <w:t xml:space="preserve">We do not prescribe medication but can assist with referrals. </w:t>
      </w:r>
      <w:r w:rsidRPr="00243B5C">
        <w:rPr>
          <w:rFonts w:ascii="Verdana" w:hAnsi="Verdana"/>
          <w:sz w:val="18"/>
          <w:szCs w:val="18"/>
        </w:rPr>
        <w:t xml:space="preserve">We are not forensic experts and cannot provide documentation on your behalf to a court or to your lawyer for any legal proceedings. </w:t>
      </w:r>
      <w:r w:rsidR="00243B5C">
        <w:rPr>
          <w:rFonts w:ascii="Verdana" w:hAnsi="Verdana"/>
          <w:b/>
          <w:sz w:val="18"/>
          <w:szCs w:val="18"/>
        </w:rPr>
        <w:t>We</w:t>
      </w:r>
      <w:r w:rsidRPr="00243B5C">
        <w:rPr>
          <w:rFonts w:ascii="Verdana" w:hAnsi="Verdana"/>
          <w:b/>
          <w:sz w:val="18"/>
          <w:szCs w:val="18"/>
        </w:rPr>
        <w:t xml:space="preserve"> cannot write letters </w:t>
      </w:r>
      <w:r w:rsidR="00243B5C">
        <w:rPr>
          <w:rFonts w:ascii="Verdana" w:hAnsi="Verdana"/>
          <w:b/>
          <w:sz w:val="18"/>
          <w:szCs w:val="18"/>
        </w:rPr>
        <w:t>for</w:t>
      </w:r>
      <w:r w:rsidRPr="00243B5C">
        <w:rPr>
          <w:rFonts w:ascii="Verdana" w:hAnsi="Verdana"/>
          <w:b/>
          <w:sz w:val="18"/>
          <w:szCs w:val="18"/>
        </w:rPr>
        <w:t xml:space="preserve"> Emotional Support Animals </w:t>
      </w:r>
      <w:r w:rsidRPr="00243B5C">
        <w:rPr>
          <w:rFonts w:ascii="Verdana" w:hAnsi="Verdana"/>
          <w:sz w:val="18"/>
          <w:szCs w:val="18"/>
        </w:rPr>
        <w:t>as we do not hold sp</w:t>
      </w:r>
      <w:r w:rsidR="00243B5C" w:rsidRPr="00243B5C">
        <w:rPr>
          <w:rFonts w:ascii="Verdana" w:hAnsi="Verdana"/>
          <w:sz w:val="18"/>
          <w:szCs w:val="18"/>
        </w:rPr>
        <w:t>ecial credentialing in this area</w:t>
      </w:r>
      <w:r w:rsidRPr="00243B5C">
        <w:rPr>
          <w:rFonts w:ascii="Verdana" w:hAnsi="Verdana"/>
          <w:sz w:val="18"/>
          <w:szCs w:val="18"/>
        </w:rPr>
        <w:t>.</w:t>
      </w:r>
      <w:r w:rsidR="002E75E6" w:rsidRPr="00243B5C">
        <w:rPr>
          <w:rFonts w:ascii="Verdana" w:hAnsi="Verdana"/>
          <w:sz w:val="18"/>
          <w:szCs w:val="18"/>
        </w:rPr>
        <w:t xml:space="preserve"> Occasionally students’ needs fall outside our scope of practice and a referral to another clinician</w:t>
      </w:r>
      <w:r w:rsidR="00243B5C">
        <w:rPr>
          <w:rFonts w:ascii="Verdana" w:hAnsi="Verdana"/>
          <w:sz w:val="18"/>
          <w:szCs w:val="18"/>
        </w:rPr>
        <w:t>,</w:t>
      </w:r>
      <w:r w:rsidR="002E75E6" w:rsidRPr="00243B5C">
        <w:rPr>
          <w:rFonts w:ascii="Verdana" w:hAnsi="Verdana"/>
          <w:sz w:val="18"/>
          <w:szCs w:val="18"/>
        </w:rPr>
        <w:t xml:space="preserve"> or a higher level of care</w:t>
      </w:r>
      <w:r w:rsidR="00243B5C">
        <w:rPr>
          <w:rFonts w:ascii="Verdana" w:hAnsi="Verdana"/>
          <w:sz w:val="18"/>
          <w:szCs w:val="18"/>
        </w:rPr>
        <w:t>,</w:t>
      </w:r>
      <w:r w:rsidR="002E75E6" w:rsidRPr="00243B5C">
        <w:rPr>
          <w:rFonts w:ascii="Verdana" w:hAnsi="Verdana"/>
          <w:sz w:val="18"/>
          <w:szCs w:val="18"/>
        </w:rPr>
        <w:t xml:space="preserve"> is necessary outside of PVM. </w:t>
      </w:r>
    </w:p>
    <w:p w14:paraId="17D3B1F3" w14:textId="65B1ECA3" w:rsidR="009D0C05" w:rsidRPr="004A1D6F" w:rsidRDefault="009D0C05" w:rsidP="009D0C05">
      <w:pPr>
        <w:spacing w:after="120"/>
      </w:pPr>
      <w:r>
        <w:rPr>
          <w:b/>
          <w:u w:val="single"/>
        </w:rPr>
        <w:t xml:space="preserve">Appointments </w:t>
      </w:r>
    </w:p>
    <w:p w14:paraId="559F4F5C" w14:textId="68DAB0B9" w:rsidR="009D0C05" w:rsidRPr="00501706" w:rsidRDefault="009D0C05" w:rsidP="009D0C05">
      <w:pPr>
        <w:spacing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Appointments</w:t>
      </w:r>
      <w:r w:rsidRPr="00501706">
        <w:rPr>
          <w:rFonts w:ascii="Verdana" w:hAnsi="Verdana"/>
          <w:sz w:val="18"/>
          <w:szCs w:val="18"/>
        </w:rPr>
        <w:t xml:space="preserve"> typ</w:t>
      </w:r>
      <w:r>
        <w:rPr>
          <w:rFonts w:ascii="Verdana" w:hAnsi="Verdana"/>
          <w:sz w:val="18"/>
          <w:szCs w:val="18"/>
        </w:rPr>
        <w:t xml:space="preserve">ically occur every other week. </w:t>
      </w:r>
      <w:r w:rsidRPr="00501706">
        <w:rPr>
          <w:rFonts w:ascii="Verdana" w:hAnsi="Verdana"/>
          <w:sz w:val="18"/>
          <w:szCs w:val="18"/>
        </w:rPr>
        <w:t>Sessions are 45 minutes</w:t>
      </w:r>
      <w:r>
        <w:rPr>
          <w:rFonts w:ascii="Verdana" w:hAnsi="Verdana"/>
          <w:sz w:val="18"/>
          <w:szCs w:val="18"/>
        </w:rPr>
        <w:t>. </w:t>
      </w:r>
      <w:r w:rsidRPr="00501706">
        <w:rPr>
          <w:rFonts w:ascii="Verdana" w:hAnsi="Verdana"/>
          <w:sz w:val="18"/>
          <w:szCs w:val="18"/>
        </w:rPr>
        <w:t xml:space="preserve">If you are </w:t>
      </w:r>
      <w:r>
        <w:rPr>
          <w:rFonts w:ascii="Verdana" w:hAnsi="Verdana"/>
          <w:sz w:val="18"/>
          <w:szCs w:val="18"/>
        </w:rPr>
        <w:t>more</w:t>
      </w:r>
      <w:r w:rsidRPr="00501706">
        <w:rPr>
          <w:rFonts w:ascii="Verdana" w:hAnsi="Verdana"/>
          <w:sz w:val="18"/>
          <w:szCs w:val="18"/>
        </w:rPr>
        <w:t xml:space="preserve"> than 10 minutes late, </w:t>
      </w:r>
      <w:r>
        <w:rPr>
          <w:rFonts w:ascii="Verdana" w:hAnsi="Verdana"/>
          <w:sz w:val="18"/>
          <w:szCs w:val="18"/>
        </w:rPr>
        <w:t>you will need to reschedule. To cancel or reschedule, p</w:t>
      </w:r>
      <w:bookmarkStart w:id="0" w:name="_GoBack"/>
      <w:bookmarkEnd w:id="0"/>
      <w:r>
        <w:rPr>
          <w:rFonts w:ascii="Verdana" w:hAnsi="Verdana"/>
          <w:sz w:val="18"/>
          <w:szCs w:val="18"/>
        </w:rPr>
        <w:t>lease provide 24-hour notice so the appointment can be used by another student.</w:t>
      </w:r>
      <w:r w:rsidR="00243B5C">
        <w:rPr>
          <w:rFonts w:ascii="Verdana" w:hAnsi="Verdana"/>
          <w:sz w:val="18"/>
          <w:szCs w:val="18"/>
        </w:rPr>
        <w:t xml:space="preserve"> </w:t>
      </w:r>
      <w:r w:rsidRPr="00F9248E">
        <w:rPr>
          <w:rFonts w:ascii="Verdana" w:hAnsi="Verdana"/>
          <w:sz w:val="18"/>
          <w:szCs w:val="18"/>
        </w:rPr>
        <w:t>If you miss a session, it is your responsibility to contact us if you want to reschedule</w:t>
      </w:r>
      <w:r>
        <w:rPr>
          <w:rFonts w:ascii="Verdana" w:hAnsi="Verdana"/>
          <w:sz w:val="18"/>
          <w:szCs w:val="18"/>
        </w:rPr>
        <w:t>.</w:t>
      </w:r>
      <w:r w:rsidRPr="00F9248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</w:t>
      </w:r>
      <w:r w:rsidRPr="00F9248E">
        <w:rPr>
          <w:rFonts w:ascii="Verdana" w:hAnsi="Verdana"/>
          <w:sz w:val="18"/>
          <w:szCs w:val="18"/>
        </w:rPr>
        <w:t xml:space="preserve">lease be aware </w:t>
      </w:r>
      <w:r>
        <w:rPr>
          <w:rFonts w:ascii="Verdana" w:hAnsi="Verdana"/>
          <w:sz w:val="18"/>
          <w:szCs w:val="18"/>
        </w:rPr>
        <w:t xml:space="preserve">our hours tend to be heavily scheduled and thus </w:t>
      </w:r>
      <w:r w:rsidRPr="00F9248E">
        <w:rPr>
          <w:rFonts w:ascii="Verdana" w:hAnsi="Verdana"/>
          <w:sz w:val="18"/>
          <w:szCs w:val="18"/>
        </w:rPr>
        <w:t xml:space="preserve">there </w:t>
      </w:r>
      <w:r>
        <w:rPr>
          <w:rFonts w:ascii="Verdana" w:hAnsi="Verdana"/>
          <w:sz w:val="18"/>
          <w:szCs w:val="18"/>
        </w:rPr>
        <w:t xml:space="preserve">will likely </w:t>
      </w:r>
      <w:r w:rsidRPr="00F9248E">
        <w:rPr>
          <w:rFonts w:ascii="Verdana" w:hAnsi="Verdana"/>
          <w:sz w:val="18"/>
          <w:szCs w:val="18"/>
        </w:rPr>
        <w:t xml:space="preserve">be a wait for the next opening </w:t>
      </w:r>
      <w:r>
        <w:rPr>
          <w:rFonts w:ascii="Verdana" w:hAnsi="Verdana"/>
          <w:sz w:val="18"/>
          <w:szCs w:val="18"/>
        </w:rPr>
        <w:t>which</w:t>
      </w:r>
      <w:r w:rsidRPr="00F9248E">
        <w:rPr>
          <w:rFonts w:ascii="Verdana" w:hAnsi="Verdana"/>
          <w:sz w:val="18"/>
          <w:szCs w:val="18"/>
        </w:rPr>
        <w:t xml:space="preserve"> fits your schedule. </w:t>
      </w:r>
      <w:r>
        <w:rPr>
          <w:rFonts w:ascii="Verdana" w:hAnsi="Verdana"/>
          <w:sz w:val="18"/>
          <w:szCs w:val="18"/>
        </w:rPr>
        <w:t xml:space="preserve">If you repeatedly no show or cancel late, this will lead to a referral outside of our center for further services. </w:t>
      </w:r>
    </w:p>
    <w:p w14:paraId="478840F8" w14:textId="4D928263" w:rsidR="00171344" w:rsidRPr="004A1D6F" w:rsidRDefault="00171344" w:rsidP="00171344">
      <w:pPr>
        <w:rPr>
          <w:u w:val="single"/>
        </w:rPr>
      </w:pPr>
      <w:r w:rsidRPr="004A1D6F">
        <w:rPr>
          <w:b/>
          <w:u w:val="single"/>
        </w:rPr>
        <w:t>Confidentiality</w:t>
      </w:r>
    </w:p>
    <w:p w14:paraId="5131516B" w14:textId="6153E3A1" w:rsidR="00171344" w:rsidRPr="004A1D6F" w:rsidRDefault="00171344" w:rsidP="00171344">
      <w:r w:rsidRPr="004A1D6F">
        <w:t xml:space="preserve">Services provided to you at </w:t>
      </w:r>
      <w:r>
        <w:t>CW</w:t>
      </w:r>
      <w:r w:rsidRPr="004A1D6F">
        <w:t>S are confidential</w:t>
      </w:r>
      <w:r>
        <w:t xml:space="preserve">. </w:t>
      </w:r>
      <w:r w:rsidR="002E75E6">
        <w:t>There</w:t>
      </w:r>
      <w:r w:rsidRPr="004A1D6F">
        <w:t xml:space="preserve"> are a few</w:t>
      </w:r>
      <w:r>
        <w:t xml:space="preserve"> </w:t>
      </w:r>
      <w:r w:rsidRPr="004A1D6F">
        <w:rPr>
          <w:b/>
        </w:rPr>
        <w:t>limits/exceptions</w:t>
      </w:r>
      <w:r w:rsidRPr="004A1D6F">
        <w:t xml:space="preserve"> to confidentiality, including:</w:t>
      </w:r>
    </w:p>
    <w:p w14:paraId="587DCAD8" w14:textId="77777777" w:rsidR="00171344" w:rsidRPr="004A1D6F" w:rsidRDefault="00171344" w:rsidP="00171344">
      <w:pPr>
        <w:pStyle w:val="ListParagraph"/>
        <w:numPr>
          <w:ilvl w:val="0"/>
          <w:numId w:val="1"/>
        </w:numPr>
      </w:pPr>
      <w:r w:rsidRPr="004A1D6F">
        <w:t xml:space="preserve">If there is evidence of clear and imminent danger of </w:t>
      </w:r>
      <w:r>
        <w:t xml:space="preserve">your </w:t>
      </w:r>
      <w:r w:rsidRPr="004A1D6F">
        <w:t>killing yourself and/or harming others.</w:t>
      </w:r>
    </w:p>
    <w:p w14:paraId="6CDBABD7" w14:textId="7345E7C0" w:rsidR="00171344" w:rsidRDefault="00D43DA9" w:rsidP="00171344">
      <w:pPr>
        <w:pStyle w:val="ListParagraph"/>
        <w:numPr>
          <w:ilvl w:val="0"/>
          <w:numId w:val="1"/>
        </w:numPr>
      </w:pPr>
      <w:r>
        <w:t>If we</w:t>
      </w:r>
      <w:r w:rsidR="00171344" w:rsidRPr="004A1D6F">
        <w:t xml:space="preserve"> learn of, or strongly suspect, </w:t>
      </w:r>
      <w:r w:rsidR="00171344">
        <w:t>any</w:t>
      </w:r>
      <w:r w:rsidR="00171344" w:rsidRPr="004A1D6F">
        <w:t xml:space="preserve"> </w:t>
      </w:r>
      <w:r w:rsidR="00387AE1">
        <w:t xml:space="preserve">current </w:t>
      </w:r>
      <w:r w:rsidR="00171344" w:rsidRPr="004A1D6F">
        <w:t>abuse or neglect of a child or vulnerable adult.</w:t>
      </w:r>
    </w:p>
    <w:p w14:paraId="425C3C1C" w14:textId="77777777" w:rsidR="00171344" w:rsidRDefault="00171344" w:rsidP="00171344">
      <w:pPr>
        <w:pStyle w:val="ListParagraph"/>
        <w:numPr>
          <w:ilvl w:val="0"/>
          <w:numId w:val="1"/>
        </w:numPr>
      </w:pPr>
      <w:r w:rsidRPr="004A1D6F">
        <w:t>If your records are court</w:t>
      </w:r>
      <w:r>
        <w:t xml:space="preserve"> ordered</w:t>
      </w:r>
      <w:r w:rsidRPr="004A1D6F">
        <w:t>.</w:t>
      </w:r>
    </w:p>
    <w:p w14:paraId="677AD250" w14:textId="77777777" w:rsidR="00171344" w:rsidRPr="0079496C" w:rsidRDefault="00171344" w:rsidP="00171344">
      <w:pPr>
        <w:pStyle w:val="ListParagraph"/>
        <w:numPr>
          <w:ilvl w:val="0"/>
          <w:numId w:val="1"/>
        </w:numPr>
      </w:pPr>
      <w:r>
        <w:rPr>
          <w:rFonts w:cs="Calibri"/>
        </w:rPr>
        <w:t>For f</w:t>
      </w:r>
      <w:r w:rsidRPr="00692902">
        <w:rPr>
          <w:rFonts w:cs="Calibri"/>
        </w:rPr>
        <w:t>ederal investigations under the Patriot Act</w:t>
      </w:r>
      <w:r>
        <w:rPr>
          <w:rFonts w:cs="Calibri"/>
        </w:rPr>
        <w:t xml:space="preserve"> (2001).</w:t>
      </w:r>
    </w:p>
    <w:p w14:paraId="4317EE8A" w14:textId="77777777" w:rsidR="00171344" w:rsidRPr="00E35A5D" w:rsidRDefault="00171344" w:rsidP="00171344">
      <w:pPr>
        <w:pStyle w:val="ListParagraph"/>
        <w:ind w:left="360"/>
        <w:rPr>
          <w:sz w:val="8"/>
          <w:szCs w:val="8"/>
        </w:rPr>
      </w:pPr>
    </w:p>
    <w:p w14:paraId="325AE31F" w14:textId="0913B6CD" w:rsidR="009D0C05" w:rsidRPr="009D0C05" w:rsidRDefault="00171344" w:rsidP="009D0C05">
      <w:pPr>
        <w:rPr>
          <w:b/>
          <w:u w:val="single"/>
        </w:rPr>
      </w:pPr>
      <w:r w:rsidRPr="009D0C05">
        <w:rPr>
          <w:b/>
          <w:u w:val="single"/>
        </w:rPr>
        <w:t>Other Privacy Practices</w:t>
      </w:r>
    </w:p>
    <w:p w14:paraId="468A0A7A" w14:textId="77777777" w:rsidR="00736A25" w:rsidRDefault="008E0823" w:rsidP="009D0C05">
      <w:r w:rsidRPr="009D0C05">
        <w:t>Other than the exceptions above,</w:t>
      </w:r>
      <w:r>
        <w:t xml:space="preserve"> y</w:t>
      </w:r>
      <w:r w:rsidR="00171344">
        <w:t xml:space="preserve">our records will not be released </w:t>
      </w:r>
      <w:r>
        <w:t xml:space="preserve">without your written permission </w:t>
      </w:r>
      <w:r w:rsidR="00171344">
        <w:t>and they are not available to other divisions or dep</w:t>
      </w:r>
      <w:r w:rsidR="002E75E6">
        <w:t xml:space="preserve">artments of Purdue University. </w:t>
      </w:r>
      <w:r w:rsidR="00171344">
        <w:t>If you request information to be shared, or requested from, another office, person, or entity, you are required to sign a written release authorizing this communication.</w:t>
      </w:r>
    </w:p>
    <w:p w14:paraId="5AAACDF9" w14:textId="6BF58F5E" w:rsidR="00171344" w:rsidRDefault="00171344" w:rsidP="009D0C05">
      <w:r>
        <w:t xml:space="preserve"> </w:t>
      </w:r>
    </w:p>
    <w:p w14:paraId="1F224235" w14:textId="77777777" w:rsidR="00736A25" w:rsidRDefault="00736A25" w:rsidP="00736A25">
      <w:pPr>
        <w:pBdr>
          <w:top w:val="doubleWave" w:sz="6" w:space="1" w:color="auto"/>
          <w:left w:val="doubleWave" w:sz="6" w:space="4" w:color="auto"/>
          <w:bottom w:val="doubleWave" w:sz="6" w:space="24" w:color="auto"/>
          <w:right w:val="doubleWave" w:sz="6" w:space="4" w:color="auto"/>
        </w:pBdr>
        <w:spacing w:after="0" w:line="240" w:lineRule="auto"/>
        <w:rPr>
          <w:rStyle w:val="Strong"/>
          <w:rFonts w:ascii="Verdana" w:hAnsi="Verdana"/>
          <w:sz w:val="18"/>
          <w:szCs w:val="18"/>
          <w:u w:val="single"/>
        </w:rPr>
      </w:pPr>
      <w:r w:rsidRPr="00767E8D">
        <w:rPr>
          <w:rStyle w:val="Strong"/>
          <w:rFonts w:ascii="Verdana" w:hAnsi="Verdana"/>
          <w:sz w:val="18"/>
          <w:szCs w:val="18"/>
          <w:u w:val="single"/>
        </w:rPr>
        <w:t>Mental Health Emergency Procedures</w:t>
      </w:r>
    </w:p>
    <w:p w14:paraId="0052B9EF" w14:textId="77777777" w:rsidR="00736A25" w:rsidRPr="00767E8D" w:rsidRDefault="00736A25" w:rsidP="00736A25">
      <w:pPr>
        <w:pBdr>
          <w:top w:val="doubleWave" w:sz="6" w:space="1" w:color="auto"/>
          <w:left w:val="doubleWave" w:sz="6" w:space="4" w:color="auto"/>
          <w:bottom w:val="doubleWave" w:sz="6" w:space="24" w:color="auto"/>
          <w:right w:val="doubleWave" w:sz="6" w:space="4" w:color="auto"/>
        </w:pBdr>
        <w:spacing w:after="0" w:line="240" w:lineRule="auto"/>
        <w:rPr>
          <w:rStyle w:val="Strong"/>
          <w:rFonts w:ascii="Verdana" w:hAnsi="Verdana"/>
          <w:sz w:val="18"/>
          <w:szCs w:val="18"/>
          <w:u w:val="single"/>
        </w:rPr>
      </w:pPr>
    </w:p>
    <w:p w14:paraId="00B3AEAA" w14:textId="77777777" w:rsidR="00736A25" w:rsidRPr="009D0C05" w:rsidRDefault="00736A25" w:rsidP="00736A25">
      <w:pPr>
        <w:pBdr>
          <w:top w:val="doubleWave" w:sz="6" w:space="1" w:color="auto"/>
          <w:left w:val="doubleWave" w:sz="6" w:space="4" w:color="auto"/>
          <w:bottom w:val="doubleWave" w:sz="6" w:space="24" w:color="auto"/>
          <w:right w:val="doubleWave" w:sz="6" w:space="4" w:color="auto"/>
        </w:pBdr>
        <w:shd w:val="clear" w:color="auto" w:fill="FFFFFF"/>
        <w:rPr>
          <w:rStyle w:val="Strong"/>
          <w:bCs w:val="0"/>
          <w:i/>
        </w:rPr>
      </w:pPr>
      <w:r w:rsidRPr="005C6098">
        <w:rPr>
          <w:rStyle w:val="Strong"/>
          <w:b w:val="0"/>
        </w:rPr>
        <w:t>CWS is not an emergency facility and do</w:t>
      </w:r>
      <w:r>
        <w:rPr>
          <w:rStyle w:val="Strong"/>
          <w:b w:val="0"/>
        </w:rPr>
        <w:t xml:space="preserve">es not provide 24-hour access. </w:t>
      </w:r>
      <w:r w:rsidRPr="009D0C05">
        <w:rPr>
          <w:rStyle w:val="Strong"/>
          <w:i/>
        </w:rPr>
        <w:t>For life-threatening emergencies any time of day, call 911 or go to the nearest Emergency Room.</w:t>
      </w:r>
    </w:p>
    <w:p w14:paraId="68FDA9EF" w14:textId="77777777" w:rsidR="00736A25" w:rsidRDefault="00736A25" w:rsidP="00736A25">
      <w:pPr>
        <w:pBdr>
          <w:top w:val="doubleWave" w:sz="6" w:space="1" w:color="auto"/>
          <w:left w:val="doubleWave" w:sz="6" w:space="4" w:color="auto"/>
          <w:bottom w:val="doubleWave" w:sz="6" w:space="24" w:color="auto"/>
          <w:right w:val="doubleWave" w:sz="6" w:space="4" w:color="auto"/>
        </w:pBdr>
        <w:shd w:val="clear" w:color="auto" w:fill="FFFFFF"/>
        <w:spacing w:after="0" w:line="240" w:lineRule="auto"/>
        <w:rPr>
          <w:rStyle w:val="Strong"/>
          <w:b w:val="0"/>
        </w:rPr>
      </w:pPr>
      <w:r w:rsidRPr="005C6098">
        <w:rPr>
          <w:rStyle w:val="Strong"/>
          <w:b w:val="0"/>
        </w:rPr>
        <w:t xml:space="preserve">Should you require attention due to a crisis during regular business hours, please utilize </w:t>
      </w:r>
      <w:r>
        <w:rPr>
          <w:rStyle w:val="Strong"/>
          <w:b w:val="0"/>
        </w:rPr>
        <w:t xml:space="preserve">on-call services at </w:t>
      </w:r>
      <w:r w:rsidRPr="005C6098">
        <w:rPr>
          <w:rStyle w:val="Strong"/>
          <w:b w:val="0"/>
        </w:rPr>
        <w:t>C</w:t>
      </w:r>
      <w:r>
        <w:rPr>
          <w:rStyle w:val="Strong"/>
          <w:b w:val="0"/>
        </w:rPr>
        <w:t xml:space="preserve">ounseling and </w:t>
      </w:r>
      <w:r w:rsidRPr="005C6098">
        <w:rPr>
          <w:rStyle w:val="Strong"/>
          <w:b w:val="0"/>
        </w:rPr>
        <w:t>P</w:t>
      </w:r>
      <w:r>
        <w:rPr>
          <w:rStyle w:val="Strong"/>
          <w:b w:val="0"/>
        </w:rPr>
        <w:t xml:space="preserve">sychological </w:t>
      </w:r>
      <w:r w:rsidRPr="005C6098">
        <w:rPr>
          <w:rStyle w:val="Strong"/>
          <w:b w:val="0"/>
        </w:rPr>
        <w:t>S</w:t>
      </w:r>
      <w:r>
        <w:rPr>
          <w:rStyle w:val="Strong"/>
          <w:b w:val="0"/>
        </w:rPr>
        <w:t>ervices</w:t>
      </w:r>
      <w:r w:rsidRPr="005C6098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(CAPS) </w:t>
      </w:r>
      <w:r w:rsidRPr="005C6098">
        <w:rPr>
          <w:rStyle w:val="Strong"/>
          <w:b w:val="0"/>
        </w:rPr>
        <w:t>M-F from 8-5</w:t>
      </w:r>
      <w:r>
        <w:rPr>
          <w:rStyle w:val="Strong"/>
          <w:b w:val="0"/>
        </w:rPr>
        <w:t xml:space="preserve"> by calling </w:t>
      </w:r>
      <w:r w:rsidRPr="00736A25">
        <w:rPr>
          <w:rStyle w:val="Strong"/>
          <w:b w:val="0"/>
        </w:rPr>
        <w:t>765-494-6995.</w:t>
      </w:r>
      <w:r>
        <w:rPr>
          <w:rStyle w:val="Strong"/>
          <w:b w:val="0"/>
        </w:rPr>
        <w:t xml:space="preserve"> </w:t>
      </w:r>
      <w:r w:rsidRPr="005C6098">
        <w:rPr>
          <w:rStyle w:val="Strong"/>
          <w:b w:val="0"/>
        </w:rPr>
        <w:t xml:space="preserve">After hours, you may </w:t>
      </w:r>
      <w:r>
        <w:rPr>
          <w:rStyle w:val="Strong"/>
          <w:b w:val="0"/>
        </w:rPr>
        <w:t xml:space="preserve">also </w:t>
      </w:r>
      <w:r>
        <w:rPr>
          <w:rStyle w:val="Strong"/>
          <w:b w:val="0"/>
        </w:rPr>
        <w:t xml:space="preserve">call </w:t>
      </w:r>
      <w:r>
        <w:rPr>
          <w:rStyle w:val="Strong"/>
          <w:b w:val="0"/>
        </w:rPr>
        <w:t>CAPS</w:t>
      </w:r>
      <w:r w:rsidRPr="005C6098">
        <w:rPr>
          <w:rStyle w:val="Strong"/>
          <w:b w:val="0"/>
        </w:rPr>
        <w:t xml:space="preserve"> </w:t>
      </w:r>
      <w:r w:rsidRPr="00736A25">
        <w:rPr>
          <w:rStyle w:val="Strong"/>
          <w:b w:val="0"/>
        </w:rPr>
        <w:t>and choose option 1.</w:t>
      </w:r>
      <w:r w:rsidRPr="005C6098">
        <w:rPr>
          <w:rStyle w:val="Strong"/>
          <w:b w:val="0"/>
        </w:rPr>
        <w:t xml:space="preserve"> </w:t>
      </w:r>
      <w:r>
        <w:rPr>
          <w:rStyle w:val="Strong"/>
          <w:b w:val="0"/>
        </w:rPr>
        <w:t xml:space="preserve">Additional options include: </w:t>
      </w:r>
    </w:p>
    <w:p w14:paraId="6C1E592A" w14:textId="210D7BD5" w:rsidR="00736A25" w:rsidRDefault="00736A25" w:rsidP="00736A25">
      <w:pPr>
        <w:pBdr>
          <w:top w:val="doubleWave" w:sz="6" w:space="1" w:color="auto"/>
          <w:left w:val="doubleWave" w:sz="6" w:space="4" w:color="auto"/>
          <w:bottom w:val="doubleWave" w:sz="6" w:space="24" w:color="auto"/>
          <w:right w:val="doubleWave" w:sz="6" w:space="4" w:color="auto"/>
        </w:pBdr>
        <w:shd w:val="clear" w:color="auto" w:fill="FFFFFF"/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1) Call the National Suicide Prevention Hotline at 1-800-273-8255 </w:t>
      </w:r>
    </w:p>
    <w:p w14:paraId="6C81B866" w14:textId="77777777" w:rsidR="00736A25" w:rsidRDefault="00736A25" w:rsidP="00736A25">
      <w:pPr>
        <w:pBdr>
          <w:top w:val="doubleWave" w:sz="6" w:space="1" w:color="auto"/>
          <w:left w:val="doubleWave" w:sz="6" w:space="4" w:color="auto"/>
          <w:bottom w:val="doubleWave" w:sz="6" w:space="24" w:color="auto"/>
          <w:right w:val="doubleWave" w:sz="6" w:space="4" w:color="auto"/>
        </w:pBdr>
        <w:shd w:val="clear" w:color="auto" w:fill="FFFFFF"/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 xml:space="preserve">2) Use the Crisis Text Line by texting HOME to 741741 </w:t>
      </w:r>
    </w:p>
    <w:p w14:paraId="08406304" w14:textId="61E560C3" w:rsidR="00736A25" w:rsidRDefault="00736A25" w:rsidP="00736A25">
      <w:pPr>
        <w:pBdr>
          <w:top w:val="doubleWave" w:sz="6" w:space="1" w:color="auto"/>
          <w:left w:val="doubleWave" w:sz="6" w:space="4" w:color="auto"/>
          <w:bottom w:val="doubleWave" w:sz="6" w:space="24" w:color="auto"/>
          <w:right w:val="doubleWave" w:sz="6" w:space="4" w:color="auto"/>
        </w:pBdr>
        <w:shd w:val="clear" w:color="auto" w:fill="FFFFFF"/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>3) Call or Text the Mental Health America Crisis Line at 765-742-0244</w:t>
      </w:r>
    </w:p>
    <w:p w14:paraId="19A662A0" w14:textId="77777777" w:rsidR="00736A25" w:rsidRPr="00CB568E" w:rsidRDefault="00736A25" w:rsidP="009D0C05"/>
    <w:p w14:paraId="65ACB0C8" w14:textId="77777777" w:rsidR="00171344" w:rsidRPr="0051602A" w:rsidRDefault="00171344" w:rsidP="00171344">
      <w:pPr>
        <w:pStyle w:val="ListParagraph"/>
        <w:rPr>
          <w:sz w:val="16"/>
          <w:szCs w:val="16"/>
        </w:rPr>
      </w:pPr>
    </w:p>
    <w:p w14:paraId="269C1BBB" w14:textId="4BB005E0" w:rsidR="00B16D04" w:rsidRPr="00B16D04" w:rsidRDefault="00B16D04" w:rsidP="00B16D04">
      <w:pPr>
        <w:tabs>
          <w:tab w:val="left" w:pos="-720"/>
        </w:tabs>
        <w:jc w:val="right"/>
        <w:rPr>
          <w:rFonts w:ascii="Verdana" w:hAnsi="Verdana"/>
          <w:sz w:val="20"/>
          <w:szCs w:val="20"/>
        </w:rPr>
      </w:pPr>
    </w:p>
    <w:sectPr w:rsidR="00B16D04" w:rsidRPr="00B16D04" w:rsidSect="00F33642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AF334" w14:textId="77777777" w:rsidR="00311B2D" w:rsidRDefault="00311B2D" w:rsidP="00311B2D">
      <w:pPr>
        <w:spacing w:after="0" w:line="240" w:lineRule="auto"/>
      </w:pPr>
      <w:r>
        <w:separator/>
      </w:r>
    </w:p>
  </w:endnote>
  <w:endnote w:type="continuationSeparator" w:id="0">
    <w:p w14:paraId="20771A9E" w14:textId="77777777" w:rsidR="00311B2D" w:rsidRDefault="00311B2D" w:rsidP="0031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34D1C" w14:textId="77777777" w:rsidR="00311B2D" w:rsidRDefault="00311B2D" w:rsidP="00311B2D">
      <w:pPr>
        <w:spacing w:after="0" w:line="240" w:lineRule="auto"/>
      </w:pPr>
      <w:r>
        <w:separator/>
      </w:r>
    </w:p>
  </w:footnote>
  <w:footnote w:type="continuationSeparator" w:id="0">
    <w:p w14:paraId="559C52F9" w14:textId="77777777" w:rsidR="00311B2D" w:rsidRDefault="00311B2D" w:rsidP="0031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37F8" w14:textId="23422C40" w:rsidR="00311B2D" w:rsidRDefault="00311B2D">
    <w:pPr>
      <w:pStyle w:val="Header"/>
    </w:pPr>
  </w:p>
  <w:p w14:paraId="7B82EAEC" w14:textId="77777777" w:rsidR="00311B2D" w:rsidRDefault="00311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98E03" w14:textId="3CA85CE8" w:rsidR="00F33642" w:rsidRDefault="00F33642">
    <w:pPr>
      <w:pStyle w:val="Header"/>
    </w:pPr>
    <w:r w:rsidRPr="00E155EC">
      <w:rPr>
        <w:noProof/>
      </w:rPr>
      <w:drawing>
        <wp:inline distT="0" distB="0" distL="0" distR="0" wp14:anchorId="2200F8F7" wp14:editId="1A5BD68D">
          <wp:extent cx="4004675" cy="5486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-Depar-COLLE-H-BG-PMS-7405U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67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961"/>
    <w:multiLevelType w:val="hybridMultilevel"/>
    <w:tmpl w:val="3FAC07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81E87"/>
    <w:multiLevelType w:val="hybridMultilevel"/>
    <w:tmpl w:val="A8E6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B23F2"/>
    <w:multiLevelType w:val="hybridMultilevel"/>
    <w:tmpl w:val="811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A7C61"/>
    <w:multiLevelType w:val="hybridMultilevel"/>
    <w:tmpl w:val="E31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1C3B"/>
    <w:multiLevelType w:val="hybridMultilevel"/>
    <w:tmpl w:val="672EC2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975EAE"/>
    <w:multiLevelType w:val="hybridMultilevel"/>
    <w:tmpl w:val="057CD3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D110E3"/>
    <w:multiLevelType w:val="hybridMultilevel"/>
    <w:tmpl w:val="8EDC20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C3C9D"/>
    <w:multiLevelType w:val="hybridMultilevel"/>
    <w:tmpl w:val="205C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C0AD1"/>
    <w:multiLevelType w:val="hybridMultilevel"/>
    <w:tmpl w:val="4D30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2D"/>
    <w:rsid w:val="00015BA4"/>
    <w:rsid w:val="000173AE"/>
    <w:rsid w:val="00036537"/>
    <w:rsid w:val="00037B01"/>
    <w:rsid w:val="00084EFC"/>
    <w:rsid w:val="000A49FB"/>
    <w:rsid w:val="000D3FE3"/>
    <w:rsid w:val="000F01C9"/>
    <w:rsid w:val="00171344"/>
    <w:rsid w:val="00171F2D"/>
    <w:rsid w:val="001D3055"/>
    <w:rsid w:val="001D397F"/>
    <w:rsid w:val="00235FA9"/>
    <w:rsid w:val="00243B5C"/>
    <w:rsid w:val="00277C89"/>
    <w:rsid w:val="00296955"/>
    <w:rsid w:val="002A35EC"/>
    <w:rsid w:val="002E75E6"/>
    <w:rsid w:val="00311B2D"/>
    <w:rsid w:val="0032794D"/>
    <w:rsid w:val="00341621"/>
    <w:rsid w:val="003441D6"/>
    <w:rsid w:val="0035768B"/>
    <w:rsid w:val="00371B02"/>
    <w:rsid w:val="00387AE1"/>
    <w:rsid w:val="003B44E1"/>
    <w:rsid w:val="003E402A"/>
    <w:rsid w:val="004257EA"/>
    <w:rsid w:val="00460978"/>
    <w:rsid w:val="00493B23"/>
    <w:rsid w:val="004D1D2D"/>
    <w:rsid w:val="00501706"/>
    <w:rsid w:val="00532502"/>
    <w:rsid w:val="00546A1C"/>
    <w:rsid w:val="005F1F39"/>
    <w:rsid w:val="00615F81"/>
    <w:rsid w:val="00680701"/>
    <w:rsid w:val="00683043"/>
    <w:rsid w:val="006C3C3D"/>
    <w:rsid w:val="006D754E"/>
    <w:rsid w:val="006F3D46"/>
    <w:rsid w:val="006F5C04"/>
    <w:rsid w:val="00736A25"/>
    <w:rsid w:val="00745DB1"/>
    <w:rsid w:val="00747C42"/>
    <w:rsid w:val="007513A1"/>
    <w:rsid w:val="00754BB7"/>
    <w:rsid w:val="00772EE3"/>
    <w:rsid w:val="00803A49"/>
    <w:rsid w:val="00826312"/>
    <w:rsid w:val="008E0823"/>
    <w:rsid w:val="008E35EA"/>
    <w:rsid w:val="00927EC6"/>
    <w:rsid w:val="009B2428"/>
    <w:rsid w:val="009C20B3"/>
    <w:rsid w:val="009D0C05"/>
    <w:rsid w:val="009D77C4"/>
    <w:rsid w:val="00A02DA9"/>
    <w:rsid w:val="00A03E7F"/>
    <w:rsid w:val="00A375CE"/>
    <w:rsid w:val="00AE6270"/>
    <w:rsid w:val="00B16D04"/>
    <w:rsid w:val="00B44F33"/>
    <w:rsid w:val="00B47E38"/>
    <w:rsid w:val="00B65069"/>
    <w:rsid w:val="00BC403D"/>
    <w:rsid w:val="00C12A9C"/>
    <w:rsid w:val="00C558F8"/>
    <w:rsid w:val="00C819B1"/>
    <w:rsid w:val="00CA3636"/>
    <w:rsid w:val="00CC567B"/>
    <w:rsid w:val="00CD7149"/>
    <w:rsid w:val="00D43DA9"/>
    <w:rsid w:val="00DD0AB2"/>
    <w:rsid w:val="00DD2860"/>
    <w:rsid w:val="00DE3003"/>
    <w:rsid w:val="00E00094"/>
    <w:rsid w:val="00E07C14"/>
    <w:rsid w:val="00E32CC7"/>
    <w:rsid w:val="00E673CD"/>
    <w:rsid w:val="00E77384"/>
    <w:rsid w:val="00E94099"/>
    <w:rsid w:val="00EA5DC7"/>
    <w:rsid w:val="00F33642"/>
    <w:rsid w:val="00F40550"/>
    <w:rsid w:val="00F85AFA"/>
    <w:rsid w:val="00F92037"/>
    <w:rsid w:val="00F9248E"/>
    <w:rsid w:val="00FB64FB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4A13"/>
  <w15:chartTrackingRefBased/>
  <w15:docId w15:val="{7AF0DA6F-FB71-4C14-BC60-9F30A7AD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B2D"/>
  </w:style>
  <w:style w:type="paragraph" w:styleId="Footer">
    <w:name w:val="footer"/>
    <w:basedOn w:val="Normal"/>
    <w:link w:val="FooterChar"/>
    <w:uiPriority w:val="99"/>
    <w:unhideWhenUsed/>
    <w:rsid w:val="0031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2D"/>
  </w:style>
  <w:style w:type="character" w:styleId="PlaceholderText">
    <w:name w:val="Placeholder Text"/>
    <w:basedOn w:val="DefaultParagraphFont"/>
    <w:uiPriority w:val="99"/>
    <w:semiHidden/>
    <w:rsid w:val="00E673CD"/>
    <w:rPr>
      <w:color w:val="808080"/>
    </w:rPr>
  </w:style>
  <w:style w:type="table" w:styleId="TableGrid">
    <w:name w:val="Table Grid"/>
    <w:basedOn w:val="TableNormal"/>
    <w:uiPriority w:val="39"/>
    <w:rsid w:val="0037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F1F3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17134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71344"/>
    <w:rPr>
      <w:color w:val="0066CC"/>
      <w:u w:val="single"/>
    </w:rPr>
  </w:style>
  <w:style w:type="character" w:styleId="Strong">
    <w:name w:val="Strong"/>
    <w:qFormat/>
    <w:rsid w:val="00171344"/>
    <w:rPr>
      <w:b/>
      <w:bCs/>
    </w:rPr>
  </w:style>
  <w:style w:type="paragraph" w:styleId="NormalWeb">
    <w:name w:val="Normal (Web)"/>
    <w:basedOn w:val="Normal"/>
    <w:rsid w:val="001713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Body">
    <w:name w:val="Body"/>
    <w:rsid w:val="001713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BodyText">
    <w:name w:val="Body Text"/>
    <w:basedOn w:val="Normal"/>
    <w:link w:val="BodyTextChar"/>
    <w:uiPriority w:val="1"/>
    <w:qFormat/>
    <w:rsid w:val="00171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71344"/>
    <w:rPr>
      <w:rFonts w:ascii="Times New Roman" w:eastAsia="Times New Roman" w:hAnsi="Times New Roman" w:cs="Times New Roman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64D76AC780E41B76C48A85C1F117A" ma:contentTypeVersion="0" ma:contentTypeDescription="Create a new document." ma:contentTypeScope="" ma:versionID="d63e452668449e6d8ce9bddd7983a8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280715295b58d8568254dc9fb145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5C60-0923-4802-8D6C-F186F8E10E0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EB8E47-4DCC-4953-BDEA-AFBF228CE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8E5E5-1C6B-4CF0-809C-809F28AA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78224-B525-4199-8120-556E267A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 Jackson, Colleen P</dc:creator>
  <cp:keywords/>
  <dc:description/>
  <cp:lastModifiedBy>Maguire Jackson, Colleen P</cp:lastModifiedBy>
  <cp:revision>3</cp:revision>
  <cp:lastPrinted>2020-02-19T16:24:00Z</cp:lastPrinted>
  <dcterms:created xsi:type="dcterms:W3CDTF">2021-09-30T01:37:00Z</dcterms:created>
  <dcterms:modified xsi:type="dcterms:W3CDTF">2021-09-30T02:28:00Z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0x01010020064D76AC780E41B76C48A85C1F117A</vt:lpwstr>
  </property>
</Properties>
</file>